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B3B" w:rsidRPr="00C36B3B" w:rsidRDefault="00C36B3B" w:rsidP="00C36B3B">
      <w:pPr>
        <w:jc w:val="both"/>
        <w:rPr>
          <w:rFonts w:ascii="Times New Roman" w:hAnsi="Times New Roman" w:cs="Times New Roman"/>
          <w:sz w:val="28"/>
          <w:szCs w:val="28"/>
        </w:rPr>
      </w:pPr>
      <w:r w:rsidRPr="00C36B3B">
        <w:rPr>
          <w:rFonts w:ascii="Times New Roman" w:hAnsi="Times New Roman" w:cs="Times New Roman"/>
          <w:sz w:val="28"/>
          <w:szCs w:val="28"/>
        </w:rPr>
        <w:t>С начала года столичная система 112 приняла около 6,5 миллиона вызовов</w:t>
      </w:r>
    </w:p>
    <w:p w:rsidR="00C36B3B" w:rsidRPr="00C36B3B" w:rsidRDefault="00C36B3B" w:rsidP="00C36B3B">
      <w:pPr>
        <w:jc w:val="both"/>
        <w:rPr>
          <w:rFonts w:ascii="Times New Roman" w:hAnsi="Times New Roman" w:cs="Times New Roman"/>
          <w:sz w:val="28"/>
          <w:szCs w:val="28"/>
        </w:rPr>
      </w:pPr>
      <w:r w:rsidRPr="00C36B3B">
        <w:rPr>
          <w:rFonts w:ascii="Times New Roman" w:hAnsi="Times New Roman" w:cs="Times New Roman"/>
          <w:sz w:val="28"/>
          <w:szCs w:val="28"/>
        </w:rPr>
        <w:t>Оператор менее чем за 1,5 минуты выясняет суть обращения, проводит консультацию и, если необходимо, направляет на место городские и экстренные службы.</w:t>
      </w:r>
    </w:p>
    <w:p w:rsidR="00C36B3B" w:rsidRPr="00C36B3B" w:rsidRDefault="00C36B3B" w:rsidP="00C36B3B">
      <w:pPr>
        <w:jc w:val="both"/>
        <w:rPr>
          <w:rFonts w:ascii="Times New Roman" w:hAnsi="Times New Roman" w:cs="Times New Roman"/>
          <w:sz w:val="28"/>
          <w:szCs w:val="28"/>
        </w:rPr>
      </w:pPr>
      <w:r w:rsidRPr="00C36B3B">
        <w:rPr>
          <w:rFonts w:ascii="Times New Roman" w:hAnsi="Times New Roman" w:cs="Times New Roman"/>
          <w:sz w:val="28"/>
          <w:szCs w:val="28"/>
        </w:rPr>
        <w:t xml:space="preserve">Операторы столичной системы 112 приняли в 2024 году около 6,5 миллиона вызовов, что превышает предыдущий аналогичный показатель. Об этом сообщил заместитель Мэра Москвы по вопросам жилищно-коммунального хозяйства </w:t>
      </w:r>
      <w:r w:rsidRPr="00C36B3B">
        <w:rPr>
          <w:rFonts w:ascii="Times New Roman" w:hAnsi="Times New Roman" w:cs="Times New Roman"/>
          <w:sz w:val="28"/>
          <w:szCs w:val="28"/>
        </w:rPr>
        <w:t>и благоустройства Петр Бирюков.</w:t>
      </w:r>
    </w:p>
    <w:p w:rsidR="00C36B3B" w:rsidRPr="00C36B3B" w:rsidRDefault="00C36B3B" w:rsidP="00C36B3B">
      <w:pPr>
        <w:jc w:val="both"/>
        <w:rPr>
          <w:rFonts w:ascii="Times New Roman" w:hAnsi="Times New Roman" w:cs="Times New Roman"/>
          <w:sz w:val="28"/>
          <w:szCs w:val="28"/>
        </w:rPr>
      </w:pPr>
      <w:r w:rsidRPr="00C36B3B">
        <w:rPr>
          <w:rFonts w:ascii="Times New Roman" w:hAnsi="Times New Roman" w:cs="Times New Roman"/>
          <w:sz w:val="28"/>
          <w:szCs w:val="28"/>
        </w:rPr>
        <w:t>«В настоящее время система 112 является одной из самых эффективных городских структур, ее слаженная работа очень важна для полноценного функционирования столицы. Она востребована жителями: только</w:t>
      </w:r>
      <w:bookmarkStart w:id="0" w:name="_GoBack"/>
      <w:bookmarkEnd w:id="0"/>
      <w:r w:rsidRPr="00C36B3B">
        <w:rPr>
          <w:rFonts w:ascii="Times New Roman" w:hAnsi="Times New Roman" w:cs="Times New Roman"/>
          <w:sz w:val="28"/>
          <w:szCs w:val="28"/>
        </w:rPr>
        <w:t xml:space="preserve"> за январь — октябрь этого года операторы приняли почти 6,5 миллиона вызовов, из них примерно половина потребовала реагирования экстренных служб, остальные звонки носили справочно-консультационный характер», — рассказал </w:t>
      </w:r>
      <w:proofErr w:type="spellStart"/>
      <w:r w:rsidRPr="00C36B3B">
        <w:rPr>
          <w:rFonts w:ascii="Times New Roman" w:hAnsi="Times New Roman" w:cs="Times New Roman"/>
          <w:sz w:val="28"/>
          <w:szCs w:val="28"/>
        </w:rPr>
        <w:t>заммэра</w:t>
      </w:r>
      <w:proofErr w:type="spellEnd"/>
      <w:r w:rsidRPr="00C36B3B">
        <w:rPr>
          <w:rFonts w:ascii="Times New Roman" w:hAnsi="Times New Roman" w:cs="Times New Roman"/>
          <w:sz w:val="28"/>
          <w:szCs w:val="28"/>
        </w:rPr>
        <w:t>.</w:t>
      </w:r>
    </w:p>
    <w:p w:rsidR="00C36B3B" w:rsidRPr="00C36B3B" w:rsidRDefault="00C36B3B" w:rsidP="00C36B3B">
      <w:pPr>
        <w:jc w:val="both"/>
        <w:rPr>
          <w:rFonts w:ascii="Times New Roman" w:hAnsi="Times New Roman" w:cs="Times New Roman"/>
          <w:sz w:val="28"/>
          <w:szCs w:val="28"/>
        </w:rPr>
      </w:pPr>
      <w:r w:rsidRPr="00C36B3B">
        <w:rPr>
          <w:rFonts w:ascii="Times New Roman" w:hAnsi="Times New Roman" w:cs="Times New Roman"/>
          <w:sz w:val="28"/>
          <w:szCs w:val="28"/>
        </w:rPr>
        <w:t>Ежедневно на дежурство выходят 125 специалистов. Процесс приема и обработки поступающих от горожан сообщений полностью автоматизирован. Оператор менее чем за 1,5 минуты выясняет суть обращения, проводит консультацию, если необходимо, направляет на место городские и экстренные службы. Обратиться за помощью можно не только позвонив на номер 112, но и отправив на него СМС, что удобно для лю</w:t>
      </w:r>
      <w:r w:rsidRPr="00C36B3B">
        <w:rPr>
          <w:rFonts w:ascii="Times New Roman" w:hAnsi="Times New Roman" w:cs="Times New Roman"/>
          <w:sz w:val="28"/>
          <w:szCs w:val="28"/>
        </w:rPr>
        <w:t>дей с нарушениями слуха и речи.</w:t>
      </w:r>
    </w:p>
    <w:p w:rsidR="00C36B3B" w:rsidRPr="00C36B3B" w:rsidRDefault="00C36B3B" w:rsidP="00C36B3B">
      <w:pPr>
        <w:jc w:val="both"/>
        <w:rPr>
          <w:rFonts w:ascii="Times New Roman" w:hAnsi="Times New Roman" w:cs="Times New Roman"/>
          <w:sz w:val="28"/>
          <w:szCs w:val="28"/>
        </w:rPr>
      </w:pPr>
      <w:r w:rsidRPr="00C36B3B">
        <w:rPr>
          <w:rFonts w:ascii="Times New Roman" w:hAnsi="Times New Roman" w:cs="Times New Roman"/>
          <w:sz w:val="28"/>
          <w:szCs w:val="28"/>
        </w:rPr>
        <w:t>Столичная система 112 взаимодействует более чем с 240 экстренными и аварийными службами города, аналогичными системами Московской и Калужской областей. К ней подключены все операторы связи. Абоненты могут звонить на номер 112 с мобильных телефонов напрямую без прослуши</w:t>
      </w:r>
      <w:r w:rsidRPr="00C36B3B">
        <w:rPr>
          <w:rFonts w:ascii="Times New Roman" w:hAnsi="Times New Roman" w:cs="Times New Roman"/>
          <w:sz w:val="28"/>
          <w:szCs w:val="28"/>
        </w:rPr>
        <w:t>вания голосового автоответчика.</w:t>
      </w:r>
    </w:p>
    <w:p w:rsidR="00AA6FEA" w:rsidRPr="00C36B3B" w:rsidRDefault="00C36B3B" w:rsidP="00C36B3B">
      <w:pPr>
        <w:jc w:val="both"/>
        <w:rPr>
          <w:rFonts w:ascii="Times New Roman" w:hAnsi="Times New Roman" w:cs="Times New Roman"/>
          <w:sz w:val="28"/>
          <w:szCs w:val="28"/>
        </w:rPr>
      </w:pPr>
      <w:r w:rsidRPr="00C36B3B">
        <w:rPr>
          <w:rFonts w:ascii="Times New Roman" w:hAnsi="Times New Roman" w:cs="Times New Roman"/>
          <w:sz w:val="28"/>
          <w:szCs w:val="28"/>
        </w:rPr>
        <w:t>Кроме того, операторы обрабатывают сигналы от системы «ЭРА-ГЛОНАСС», оборудование позволяет им говорить с людьми, находящимися в салоне автомобиля.</w:t>
      </w:r>
    </w:p>
    <w:sectPr w:rsidR="00AA6FEA" w:rsidRPr="00C36B3B" w:rsidSect="00C36B3B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A27"/>
    <w:rsid w:val="00AA6FEA"/>
    <w:rsid w:val="00AD2A27"/>
    <w:rsid w:val="00C36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56311"/>
  <w15:chartTrackingRefBased/>
  <w15:docId w15:val="{30331932-7CA3-4F74-9204-7E72365A9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2024-11-28T08:12:00Z</dcterms:created>
  <dcterms:modified xsi:type="dcterms:W3CDTF">2024-11-28T08:14:00Z</dcterms:modified>
</cp:coreProperties>
</file>